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E89" w:rsidRPr="00834E89" w:rsidRDefault="00834E89" w:rsidP="00834E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4E89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лесного контроля</w:t>
      </w:r>
      <w:r w:rsidRPr="00834E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4E89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834E89" w:rsidRPr="00834E89" w:rsidRDefault="00834E89" w:rsidP="00834E89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4E89" w:rsidRPr="00834E89" w:rsidRDefault="00834E89" w:rsidP="00834E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E89">
        <w:rPr>
          <w:sz w:val="28"/>
          <w:szCs w:val="28"/>
        </w:rPr>
        <w:t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эксплуатации автомобильных дорог;</w:t>
      </w:r>
    </w:p>
    <w:p w:rsidR="00834E89" w:rsidRPr="00834E89" w:rsidRDefault="00834E89" w:rsidP="00834E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E89">
        <w:rPr>
          <w:sz w:val="28"/>
          <w:szCs w:val="28"/>
        </w:rPr>
        <w:t>2) несоблюдение правил пожарной и санитарной безопасности в лесах;</w:t>
      </w:r>
    </w:p>
    <w:p w:rsidR="00834E89" w:rsidRPr="00834E89" w:rsidRDefault="00834E89" w:rsidP="00834E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E89">
        <w:rPr>
          <w:sz w:val="28"/>
          <w:szCs w:val="28"/>
        </w:rPr>
        <w:t>3) использование лесов для разведки и добычи полезных ископаемых;</w:t>
      </w:r>
    </w:p>
    <w:p w:rsidR="00834E89" w:rsidRPr="00834E89" w:rsidRDefault="00834E89" w:rsidP="00834E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E89">
        <w:rPr>
          <w:sz w:val="28"/>
          <w:szCs w:val="28"/>
        </w:rPr>
        <w:t>4) использование токсичных химических препаратов;</w:t>
      </w:r>
    </w:p>
    <w:p w:rsidR="00834E89" w:rsidRPr="00834E89" w:rsidRDefault="00834E89" w:rsidP="00834E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E89">
        <w:rPr>
          <w:sz w:val="28"/>
          <w:szCs w:val="28"/>
        </w:rPr>
        <w:t xml:space="preserve">5) осуществление видов деятельности в сфере </w:t>
      </w:r>
      <w:proofErr w:type="gramStart"/>
      <w:r w:rsidRPr="00834E89">
        <w:rPr>
          <w:sz w:val="28"/>
          <w:szCs w:val="28"/>
        </w:rPr>
        <w:t>охотничьего</w:t>
      </w:r>
      <w:proofErr w:type="gramEnd"/>
      <w:r w:rsidRPr="00834E89">
        <w:rPr>
          <w:sz w:val="28"/>
          <w:szCs w:val="28"/>
        </w:rPr>
        <w:t xml:space="preserve"> хозяйства;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E89">
        <w:rPr>
          <w:rFonts w:ascii="Times New Roman" w:hAnsi="Times New Roman" w:cs="Times New Roman"/>
          <w:sz w:val="28"/>
          <w:szCs w:val="28"/>
        </w:rPr>
        <w:t xml:space="preserve">6) </w:t>
      </w:r>
      <w:r w:rsidRPr="00834E89">
        <w:rPr>
          <w:rFonts w:ascii="Times New Roman" w:eastAsia="Calibri" w:hAnsi="Times New Roman" w:cs="Times New Roman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E89">
        <w:rPr>
          <w:rFonts w:ascii="Times New Roman" w:eastAsia="Calibri" w:hAnsi="Times New Roman" w:cs="Times New Roman"/>
          <w:sz w:val="28"/>
          <w:szCs w:val="28"/>
        </w:rPr>
        <w:t>7)  размещение лесоперерабатывающей инфраструктуры;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E89">
        <w:rPr>
          <w:rFonts w:ascii="Times New Roman" w:eastAsia="Calibri" w:hAnsi="Times New Roman" w:cs="Times New Roman"/>
          <w:sz w:val="28"/>
          <w:szCs w:val="28"/>
        </w:rPr>
        <w:t>8) 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89">
        <w:rPr>
          <w:rFonts w:ascii="Times New Roman" w:hAnsi="Times New Roman" w:cs="Times New Roman"/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89">
        <w:rPr>
          <w:rFonts w:ascii="Times New Roman" w:hAnsi="Times New Roman" w:cs="Times New Roman"/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89">
        <w:rPr>
          <w:rFonts w:ascii="Times New Roman" w:hAnsi="Times New Roman" w:cs="Times New Roman"/>
          <w:sz w:val="28"/>
          <w:szCs w:val="28"/>
        </w:rPr>
        <w:t>11) возведение объектов или выполнение мероприятий, не предусмотренных проектом освоения лесного участка;</w:t>
      </w:r>
    </w:p>
    <w:p w:rsidR="00834E89" w:rsidRP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89">
        <w:rPr>
          <w:rFonts w:ascii="Times New Roman" w:hAnsi="Times New Roman" w:cs="Times New Roman"/>
          <w:sz w:val="28"/>
          <w:szCs w:val="28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834E89" w:rsidRDefault="00834E89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4B5" w:rsidRPr="0021570D" w:rsidRDefault="0021570D" w:rsidP="00834E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1570D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внесением изменений в </w:t>
      </w:r>
      <w:r w:rsidRPr="0021570D">
        <w:rPr>
          <w:rFonts w:ascii="Times New Roman" w:hAnsi="Times New Roman" w:cs="Times New Roman"/>
          <w:sz w:val="28"/>
          <w:szCs w:val="28"/>
        </w:rPr>
        <w:t>Положение о муниципальном лесном контроле на территории муниципального образования города Ставрополя Ставропольского края, утвержденное решением Ставропольской городской Думы от 31 августа 2021 г. № 601 «Об утверждении Положения о муниципальном лесном контроле на территории муниципального образования города Ставрополя Ставропольского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34E89">
        <w:rPr>
          <w:rFonts w:ascii="Times New Roman" w:hAnsi="Times New Roman" w:cs="Times New Roman"/>
          <w:sz w:val="28"/>
          <w:szCs w:val="28"/>
        </w:rPr>
        <w:t xml:space="preserve">отмены </w:t>
      </w:r>
      <w:r w:rsidR="00834E89">
        <w:rPr>
          <w:rFonts w:ascii="Times New Roman" w:hAnsi="Times New Roman" w:cs="Times New Roman"/>
          <w:sz w:val="28"/>
          <w:szCs w:val="28"/>
        </w:rPr>
        <w:t>плановых контрольных (надзорных) мероприятий</w:t>
      </w:r>
      <w:r w:rsidR="00834E89">
        <w:rPr>
          <w:rFonts w:ascii="Times New Roman" w:hAnsi="Times New Roman" w:cs="Times New Roman"/>
          <w:sz w:val="28"/>
          <w:szCs w:val="28"/>
        </w:rPr>
        <w:t>,</w:t>
      </w:r>
      <w:r w:rsidR="00834E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834E89" w:rsidRPr="00823A86">
          <w:rPr>
            <w:rFonts w:ascii="Times New Roman" w:hAnsi="Times New Roman" w:cs="Times New Roman"/>
            <w:sz w:val="28"/>
            <w:szCs w:val="28"/>
          </w:rPr>
          <w:t>частью 7 статьи 22</w:t>
        </w:r>
      </w:hyperlink>
      <w:r w:rsidR="00834E89" w:rsidRPr="00823A86">
        <w:rPr>
          <w:rFonts w:ascii="Times New Roman" w:hAnsi="Times New Roman" w:cs="Times New Roman"/>
          <w:sz w:val="28"/>
          <w:szCs w:val="28"/>
        </w:rPr>
        <w:t xml:space="preserve"> </w:t>
      </w:r>
      <w:r w:rsidR="00834E89" w:rsidRPr="00A13CAD">
        <w:rPr>
          <w:rFonts w:ascii="Times New Roman" w:hAnsi="Times New Roman" w:cs="Times New Roman"/>
          <w:sz w:val="28"/>
          <w:szCs w:val="28"/>
        </w:rPr>
        <w:t>Федеральн</w:t>
      </w:r>
      <w:r w:rsidR="00834E8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834E89" w:rsidRPr="00A13C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4E89">
        <w:rPr>
          <w:rFonts w:ascii="Times New Roman" w:hAnsi="Times New Roman" w:cs="Times New Roman"/>
          <w:sz w:val="28"/>
          <w:szCs w:val="28"/>
        </w:rPr>
        <w:t xml:space="preserve">а № </w:t>
      </w:r>
      <w:r w:rsidR="00834E89" w:rsidRPr="00A13CAD">
        <w:rPr>
          <w:rFonts w:ascii="Times New Roman" w:hAnsi="Times New Roman" w:cs="Times New Roman"/>
          <w:sz w:val="28"/>
          <w:szCs w:val="28"/>
        </w:rPr>
        <w:t>248-ФЗ</w:t>
      </w:r>
      <w:r w:rsidR="00834E89">
        <w:rPr>
          <w:rFonts w:ascii="Times New Roman" w:hAnsi="Times New Roman" w:cs="Times New Roman"/>
          <w:sz w:val="28"/>
          <w:szCs w:val="28"/>
        </w:rPr>
        <w:t xml:space="preserve"> система оценки и управления рисками при осуществлении муниципального контроля не применяется, плановые контрольные (надзорные) мероприятия не проводятся.</w:t>
      </w:r>
    </w:p>
    <w:p w:rsidR="004E44B5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C88" w:rsidRPr="00203A97" w:rsidRDefault="00C72C88" w:rsidP="00C72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C88" w:rsidRPr="00203A97" w:rsidRDefault="00C72C88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C88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3"/>
    <w:rsid w:val="00194C63"/>
    <w:rsid w:val="00203A97"/>
    <w:rsid w:val="0021570D"/>
    <w:rsid w:val="00265538"/>
    <w:rsid w:val="003E23C3"/>
    <w:rsid w:val="004E44B5"/>
    <w:rsid w:val="005E66C2"/>
    <w:rsid w:val="00834E89"/>
    <w:rsid w:val="00842ED4"/>
    <w:rsid w:val="00A275F5"/>
    <w:rsid w:val="00C72C88"/>
    <w:rsid w:val="00F848B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713C47D8A7F8C2CA019664766C811217C8BAB1E97DA015FB2A71C52A8A3490915311EBB66581BD32F7B50889A7A958D9245D33FC124265B4P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Владимировн</dc:creator>
  <cp:keywords/>
  <dc:description/>
  <cp:lastModifiedBy>Попова Александра Владимировн</cp:lastModifiedBy>
  <cp:revision>10</cp:revision>
  <dcterms:created xsi:type="dcterms:W3CDTF">2021-10-15T13:25:00Z</dcterms:created>
  <dcterms:modified xsi:type="dcterms:W3CDTF">2022-03-04T14:25:00Z</dcterms:modified>
</cp:coreProperties>
</file>